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DF8492">
      <w:pPr>
        <w:keepNext/>
        <w:keepLines/>
        <w:widowControl w:val="0"/>
        <w:tabs>
          <w:tab w:val="left" w:pos="0"/>
        </w:tabs>
        <w:autoSpaceDE w:val="0"/>
        <w:autoSpaceDN w:val="0"/>
        <w:adjustRightInd w:val="0"/>
        <w:spacing w:before="0" w:after="0" w:line="360" w:lineRule="auto"/>
        <w:jc w:val="center"/>
        <w:outlineLvl w:val="0"/>
        <w:rPr>
          <w:rFonts w:hint="eastAsia" w:ascii="微软雅黑" w:hAnsi="微软雅黑" w:eastAsia="微软雅黑" w:cs="微软雅黑"/>
          <w:b/>
          <w:bCs/>
          <w:kern w:val="44"/>
          <w:sz w:val="40"/>
          <w:szCs w:val="40"/>
          <w:lang w:val="en-US" w:eastAsia="zh-CN" w:bidi="ar-SA"/>
        </w:rPr>
      </w:pPr>
      <w:bookmarkStart w:id="0" w:name="_Toc35393813"/>
      <w:r>
        <w:rPr>
          <w:rFonts w:hint="eastAsia" w:ascii="微软雅黑" w:hAnsi="微软雅黑" w:eastAsia="微软雅黑" w:cs="微软雅黑"/>
          <w:b/>
          <w:bCs/>
          <w:kern w:val="44"/>
          <w:sz w:val="40"/>
          <w:szCs w:val="40"/>
          <w:lang w:val="en-US" w:eastAsia="zh-CN" w:bidi="ar-SA"/>
        </w:rPr>
        <w:t>南京南大国际会议中心有限公司宾馆用纸采购项目更正公告</w:t>
      </w:r>
      <w:bookmarkEnd w:id="0"/>
    </w:p>
    <w:p w14:paraId="1F6C17E9"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60" w:after="260" w:line="240" w:lineRule="auto"/>
        <w:jc w:val="both"/>
        <w:textAlignment w:val="auto"/>
        <w:outlineLvl w:val="1"/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bookmarkStart w:id="1" w:name="_Toc28359027"/>
      <w:bookmarkStart w:id="2" w:name="_Toc28359104"/>
      <w:bookmarkStart w:id="3" w:name="_Toc35393814"/>
      <w:bookmarkStart w:id="4" w:name="_Toc35393645"/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一、项目基本情况</w:t>
      </w:r>
      <w:bookmarkEnd w:id="1"/>
      <w:bookmarkEnd w:id="2"/>
      <w:bookmarkEnd w:id="3"/>
      <w:bookmarkEnd w:id="4"/>
    </w:p>
    <w:p w14:paraId="6838853B">
      <w:pPr>
        <w:ind w:firstLine="420" w:firstLineChars="200"/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</w:rPr>
        <w:t>原公告的采购项目编号：JSHC-2025030100A5</w:t>
      </w:r>
    </w:p>
    <w:p w14:paraId="15F4AE8B">
      <w:pPr>
        <w:ind w:firstLine="420" w:firstLineChars="200"/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</w:rPr>
        <w:t>原公告的采购项目名称：南京南大国际会议中心有限公司宾馆用纸采购</w:t>
      </w:r>
    </w:p>
    <w:p w14:paraId="02AB6F09">
      <w:pPr>
        <w:ind w:firstLine="420" w:firstLineChars="200"/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</w:rPr>
        <w:t>首次公告日期：2025年</w:t>
      </w:r>
      <w:r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  <w:lang w:val="en-US" w:eastAsia="zh-CN"/>
        </w:rPr>
        <w:t>18</w:t>
      </w:r>
      <w:r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</w:rPr>
        <w:t>日</w:t>
      </w:r>
    </w:p>
    <w:p w14:paraId="0EBF69AA"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60" w:after="260" w:line="240" w:lineRule="auto"/>
        <w:jc w:val="both"/>
        <w:textAlignment w:val="auto"/>
        <w:outlineLvl w:val="1"/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bookmarkStart w:id="5" w:name="_Toc35393646"/>
      <w:bookmarkStart w:id="6" w:name="_Toc28359105"/>
      <w:bookmarkStart w:id="7" w:name="_Toc28359028"/>
      <w:bookmarkStart w:id="8" w:name="_Toc35393815"/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二、更正信息</w:t>
      </w:r>
      <w:bookmarkEnd w:id="5"/>
      <w:bookmarkEnd w:id="6"/>
      <w:bookmarkEnd w:id="7"/>
      <w:bookmarkEnd w:id="8"/>
    </w:p>
    <w:p w14:paraId="045231D8">
      <w:pPr>
        <w:ind w:firstLine="420" w:firstLineChars="20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 xml:space="preserve">更正事项：采购文件     </w:t>
      </w:r>
    </w:p>
    <w:p w14:paraId="7F23AAA2">
      <w:pPr>
        <w:ind w:firstLine="420" w:firstLineChars="20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更正内容：</w:t>
      </w:r>
    </w:p>
    <w:p w14:paraId="4A42BCDB">
      <w:pPr>
        <w:ind w:firstLine="420" w:firstLineChars="200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1、本项目开标一览表</w:t>
      </w:r>
      <w:r>
        <w:rPr>
          <w:rFonts w:hint="eastAsia" w:ascii="微软雅黑" w:hAnsi="微软雅黑" w:eastAsia="微软雅黑" w:cs="微软雅黑"/>
          <w:b/>
          <w:bCs/>
          <w:sz w:val="21"/>
          <w:szCs w:val="21"/>
          <w:lang w:val="en-US" w:eastAsia="zh-CN"/>
        </w:rPr>
        <w:t>更正如下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：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1907"/>
        <w:gridCol w:w="5747"/>
      </w:tblGrid>
      <w:tr w14:paraId="567600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</w:trPr>
        <w:tc>
          <w:tcPr>
            <w:tcW w:w="645" w:type="dxa"/>
            <w:noWrap w:val="0"/>
            <w:vAlign w:val="center"/>
          </w:tcPr>
          <w:p w14:paraId="5E5EE8D1">
            <w:pPr>
              <w:jc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1907" w:type="dxa"/>
            <w:noWrap w:val="0"/>
            <w:vAlign w:val="center"/>
          </w:tcPr>
          <w:p w14:paraId="7115AFFA">
            <w:pPr>
              <w:jc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  <w:t>项目名称</w:t>
            </w:r>
          </w:p>
        </w:tc>
        <w:tc>
          <w:tcPr>
            <w:tcW w:w="5747" w:type="dxa"/>
            <w:noWrap w:val="0"/>
            <w:vAlign w:val="center"/>
          </w:tcPr>
          <w:p w14:paraId="06A3172F">
            <w:pP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</w:tr>
      <w:tr w14:paraId="764BB4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</w:trPr>
        <w:tc>
          <w:tcPr>
            <w:tcW w:w="645" w:type="dxa"/>
            <w:noWrap w:val="0"/>
            <w:vAlign w:val="center"/>
          </w:tcPr>
          <w:p w14:paraId="2D5641D5">
            <w:pPr>
              <w:jc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  <w:t>2</w:t>
            </w:r>
          </w:p>
        </w:tc>
        <w:tc>
          <w:tcPr>
            <w:tcW w:w="1907" w:type="dxa"/>
            <w:noWrap w:val="0"/>
            <w:vAlign w:val="center"/>
          </w:tcPr>
          <w:p w14:paraId="6465A947">
            <w:pPr>
              <w:jc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  <w:t>项目编号</w:t>
            </w:r>
          </w:p>
        </w:tc>
        <w:tc>
          <w:tcPr>
            <w:tcW w:w="5747" w:type="dxa"/>
            <w:noWrap w:val="0"/>
            <w:vAlign w:val="center"/>
          </w:tcPr>
          <w:p w14:paraId="2A57C1CB">
            <w:pP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</w:tr>
      <w:tr w14:paraId="0AD622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4" w:hRule="atLeast"/>
        </w:trPr>
        <w:tc>
          <w:tcPr>
            <w:tcW w:w="645" w:type="dxa"/>
            <w:noWrap w:val="0"/>
            <w:vAlign w:val="center"/>
          </w:tcPr>
          <w:p w14:paraId="210E2DA1">
            <w:pPr>
              <w:jc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907" w:type="dxa"/>
            <w:noWrap w:val="0"/>
            <w:vAlign w:val="center"/>
          </w:tcPr>
          <w:p w14:paraId="2AAAF71F">
            <w:pPr>
              <w:jc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  <w:t>报价总计</w:t>
            </w:r>
          </w:p>
        </w:tc>
        <w:tc>
          <w:tcPr>
            <w:tcW w:w="5747" w:type="dxa"/>
            <w:noWrap w:val="0"/>
            <w:vAlign w:val="top"/>
          </w:tcPr>
          <w:p w14:paraId="0EF3C6F4">
            <w:pP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  <w:t>（大写）人民币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  <w:u w:val="single"/>
              </w:rPr>
              <w:t xml:space="preserve">              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  <w:t>元整</w:t>
            </w:r>
          </w:p>
          <w:p w14:paraId="706A71A8">
            <w:pPr>
              <w:widowControl w:val="0"/>
              <w:ind w:left="0" w:leftChars="0"/>
              <w:jc w:val="both"/>
              <w:rPr>
                <w:rFonts w:hint="eastAsia" w:ascii="微软雅黑" w:hAnsi="微软雅黑" w:eastAsia="微软雅黑" w:cs="微软雅黑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（小写）￥</w:t>
            </w:r>
            <w:r>
              <w:rPr>
                <w:rFonts w:hint="eastAsia" w:ascii="微软雅黑" w:hAnsi="微软雅黑" w:eastAsia="微软雅黑" w:cs="微软雅黑"/>
                <w:color w:val="auto"/>
                <w:kern w:val="2"/>
                <w:sz w:val="21"/>
                <w:szCs w:val="21"/>
                <w:highlight w:val="none"/>
                <w:u w:val="single"/>
                <w:lang w:val="en-US" w:eastAsia="zh-CN" w:bidi="ar-SA"/>
              </w:rPr>
              <w:t xml:space="preserve">             </w:t>
            </w:r>
          </w:p>
        </w:tc>
      </w:tr>
      <w:tr w14:paraId="2BF867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atLeast"/>
        </w:trPr>
        <w:tc>
          <w:tcPr>
            <w:tcW w:w="645" w:type="dxa"/>
            <w:noWrap w:val="0"/>
            <w:vAlign w:val="center"/>
          </w:tcPr>
          <w:p w14:paraId="0CD31721">
            <w:pPr>
              <w:jc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907" w:type="dxa"/>
            <w:noWrap w:val="0"/>
            <w:vAlign w:val="center"/>
          </w:tcPr>
          <w:p w14:paraId="183DAD09">
            <w:pPr>
              <w:jc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  <w:t>开票税率：增值税</w:t>
            </w:r>
          </w:p>
        </w:tc>
        <w:tc>
          <w:tcPr>
            <w:tcW w:w="5747" w:type="dxa"/>
            <w:noWrap w:val="0"/>
            <w:vAlign w:val="center"/>
          </w:tcPr>
          <w:p w14:paraId="3DD69104">
            <w:pPr>
              <w:jc w:val="both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  <w:t>增值税专用发票税率：   %</w:t>
            </w:r>
          </w:p>
        </w:tc>
      </w:tr>
      <w:tr w14:paraId="65797E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9" w:hRule="atLeast"/>
        </w:trPr>
        <w:tc>
          <w:tcPr>
            <w:tcW w:w="645" w:type="dxa"/>
            <w:noWrap w:val="0"/>
            <w:vAlign w:val="center"/>
          </w:tcPr>
          <w:p w14:paraId="716A1DDC">
            <w:pPr>
              <w:jc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1907" w:type="dxa"/>
            <w:noWrap w:val="0"/>
            <w:vAlign w:val="center"/>
          </w:tcPr>
          <w:p w14:paraId="21B1DB83">
            <w:pPr>
              <w:jc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  <w:t>报价含税率</w:t>
            </w:r>
          </w:p>
        </w:tc>
        <w:tc>
          <w:tcPr>
            <w:tcW w:w="5747" w:type="dxa"/>
            <w:noWrap w:val="0"/>
            <w:vAlign w:val="center"/>
          </w:tcPr>
          <w:p w14:paraId="7E5C4A6E">
            <w:pPr>
              <w:jc w:val="both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  <w:t xml:space="preserve">    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  <w:t>%</w:t>
            </w:r>
          </w:p>
        </w:tc>
      </w:tr>
    </w:tbl>
    <w:p w14:paraId="44CD45E5">
      <w:pPr>
        <w:ind w:firstLine="420" w:firstLineChars="200"/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</w:rPr>
        <w:t>注:</w:t>
      </w:r>
    </w:p>
    <w:p w14:paraId="7DA40EEF">
      <w:pPr>
        <w:ind w:firstLine="420" w:firstLineChars="200"/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</w:rPr>
        <w:t>（1）开标一览表中报价总计等于分项报价明细表中的报价总计。</w:t>
      </w:r>
    </w:p>
    <w:p w14:paraId="68F6B8DA">
      <w:pPr>
        <w:ind w:firstLine="420" w:firstLineChars="200"/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</w:rPr>
        <w:t>（2）供应商不得实质性改动开标一览表格式及内容。</w:t>
      </w:r>
    </w:p>
    <w:p w14:paraId="01A88119">
      <w:pPr>
        <w:ind w:firstLine="420" w:firstLineChars="200"/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</w:rPr>
        <w:t>（3）开标一览表除了装订在投标文件中以外，还需要提供一份单独密封的开标一览表，单独密封的开标一览表仅是为方便唱标所用，如未提供，不构成投标文件的完整性偏离。</w:t>
      </w:r>
    </w:p>
    <w:p w14:paraId="100F8857">
      <w:pPr>
        <w:ind w:firstLine="420" w:firstLineChars="200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</w:p>
    <w:p w14:paraId="368E9A00">
      <w:pPr>
        <w:ind w:firstLine="420" w:firstLineChars="200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2、分项报价明细表</w:t>
      </w:r>
      <w:r>
        <w:rPr>
          <w:rFonts w:hint="eastAsia" w:ascii="微软雅黑" w:hAnsi="微软雅黑" w:eastAsia="微软雅黑" w:cs="微软雅黑"/>
          <w:b/>
          <w:bCs/>
          <w:sz w:val="21"/>
          <w:szCs w:val="21"/>
          <w:lang w:val="en-US" w:eastAsia="zh-CN"/>
        </w:rPr>
        <w:t>更正如下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：</w:t>
      </w:r>
    </w:p>
    <w:tbl>
      <w:tblPr>
        <w:tblStyle w:val="7"/>
        <w:tblW w:w="9358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964"/>
        <w:gridCol w:w="777"/>
        <w:gridCol w:w="2190"/>
        <w:gridCol w:w="1338"/>
        <w:gridCol w:w="1338"/>
        <w:gridCol w:w="1338"/>
      </w:tblGrid>
      <w:tr w14:paraId="632E5F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EDA1F4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bidi="ar"/>
              </w:rPr>
              <w:t>名称</w:t>
            </w: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544737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eastAsia="zh-CN" w:bidi="ar"/>
              </w:rPr>
              <w:t>数量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4026C3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bidi="ar"/>
              </w:rPr>
              <w:t>单位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352F06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规定大小</w:t>
            </w:r>
          </w:p>
          <w:p w14:paraId="538D9917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（长、宽、高）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990E5B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克重（卷/包）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8CA7FA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bidi="ar"/>
              </w:rPr>
              <w:t>单价报价（元）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077CED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eastAsia="zh-CN" w:bidi="ar"/>
              </w:rPr>
              <w:t>单项合计（元）</w:t>
            </w:r>
          </w:p>
        </w:tc>
      </w:tr>
      <w:tr w14:paraId="6F1541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41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 w14:paraId="4D1797B6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 xml:space="preserve">双层餐巾纸 </w:t>
            </w:r>
          </w:p>
        </w:tc>
        <w:tc>
          <w:tcPr>
            <w:tcW w:w="96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 w14:paraId="798FB72C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120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 w14:paraId="63EB9C8F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箱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81F3C4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EA2A12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B8DE2B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247579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</w:tr>
      <w:tr w14:paraId="512E52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</w:trPr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 w14:paraId="00E278E7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大盘纸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 w14:paraId="18A19D81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220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 w14:paraId="42F7AA41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箱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92062E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20F1BD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20C1D7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3818D9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</w:tr>
      <w:tr w14:paraId="1479ED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 w14:paraId="193E88CB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商用三层卷纸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 w14:paraId="55C49F2F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782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 w14:paraId="155D5421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箱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1C1A28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7D9847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F6E142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0C808B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</w:tr>
      <w:tr w14:paraId="541299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</w:trPr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 w14:paraId="38A65271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软抽纸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 w14:paraId="3975B664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430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 w14:paraId="4B93EDC1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箱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6FBE55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9CE49A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3D13D4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B07722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</w:tr>
      <w:tr w14:paraId="7D3927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</w:trPr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 w14:paraId="5AC133AA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 xml:space="preserve">双层擦手纸 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 w14:paraId="45EB4EDA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2000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 w14:paraId="283B9E25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包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D5006F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9FAE2C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916A62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753777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</w:p>
        </w:tc>
      </w:tr>
      <w:tr w14:paraId="1C0CA3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" w:hRule="atLeast"/>
        </w:trPr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6D37C8">
            <w:pPr>
              <w:widowControl/>
              <w:jc w:val="left"/>
              <w:textAlignment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highlight w:val="none"/>
              </w:rPr>
              <w:t>报价总计</w:t>
            </w:r>
          </w:p>
        </w:tc>
        <w:tc>
          <w:tcPr>
            <w:tcW w:w="79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415EE4">
            <w:pPr>
              <w:jc w:val="left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  <w:t>（大写）人民币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  <w:u w:val="single"/>
              </w:rPr>
              <w:t xml:space="preserve">              </w:t>
            </w:r>
          </w:p>
          <w:p w14:paraId="33CA244B">
            <w:pPr>
              <w:widowControl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</w:rPr>
              <w:t>（小写）￥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  <w:u w:val="single"/>
              </w:rPr>
              <w:t xml:space="preserve">            </w:t>
            </w:r>
          </w:p>
        </w:tc>
      </w:tr>
    </w:tbl>
    <w:p w14:paraId="31D9BF05">
      <w:pPr>
        <w:spacing w:line="420" w:lineRule="exact"/>
        <w:ind w:left="360" w:hanging="420" w:hangingChars="200"/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  <w:lang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  <w:lang w:eastAsia="zh-CN"/>
        </w:rPr>
        <w:t>注：</w:t>
      </w:r>
    </w:p>
    <w:p w14:paraId="4E8BB255">
      <w:pPr>
        <w:spacing w:line="420" w:lineRule="exact"/>
        <w:ind w:left="420" w:leftChars="200" w:firstLine="0" w:firstLineChars="0"/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  <w:t>（1）单项报价不得超过单项最高限价，否则视为无效投标。</w:t>
      </w:r>
    </w:p>
    <w:p w14:paraId="48ABAF72">
      <w:pPr>
        <w:spacing w:line="420" w:lineRule="exact"/>
        <w:ind w:left="357" w:leftChars="170" w:firstLine="0" w:firstLineChars="0"/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  <w:t>（2）分项报价明细表中的报价总计等于开标一览表中报价总计。</w:t>
      </w:r>
    </w:p>
    <w:p w14:paraId="35C6ED8C">
      <w:pPr>
        <w:ind w:firstLine="420" w:firstLineChars="20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  <w:t>（3）按所有品类报价总计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  <w:lang w:eastAsia="zh-CN"/>
        </w:rPr>
        <w:t>（各项单项报价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  <w:lang w:val="en-US" w:eastAsia="zh-CN"/>
        </w:rPr>
        <w:t>*数量的和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  <w:lang w:eastAsia="zh-CN"/>
        </w:rPr>
        <w:t>）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  <w:t>计算价格分。</w:t>
      </w:r>
    </w:p>
    <w:p w14:paraId="1599A666">
      <w:pPr>
        <w:ind w:firstLine="420" w:firstLineChars="200"/>
        <w:rPr>
          <w:rFonts w:hint="eastAsia" w:ascii="微软雅黑" w:hAnsi="微软雅黑" w:eastAsia="微软雅黑" w:cs="微软雅黑"/>
          <w:sz w:val="21"/>
          <w:szCs w:val="21"/>
        </w:rPr>
      </w:pPr>
    </w:p>
    <w:p w14:paraId="66CAAB86">
      <w:pPr>
        <w:ind w:firstLine="420" w:firstLineChars="200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</w:p>
    <w:p w14:paraId="715D1EDD">
      <w:pPr>
        <w:ind w:firstLine="420" w:firstLineChars="200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3、单项最高限价</w:t>
      </w:r>
      <w:r>
        <w:rPr>
          <w:rFonts w:hint="eastAsia" w:ascii="微软雅黑" w:hAnsi="微软雅黑" w:eastAsia="微软雅黑" w:cs="微软雅黑"/>
          <w:b/>
          <w:bCs/>
          <w:sz w:val="21"/>
          <w:szCs w:val="21"/>
          <w:lang w:val="en-US" w:eastAsia="zh-CN"/>
        </w:rPr>
        <w:t>更正如下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：</w:t>
      </w:r>
    </w:p>
    <w:tbl>
      <w:tblPr>
        <w:tblStyle w:val="7"/>
        <w:tblW w:w="9614" w:type="dxa"/>
        <w:tblInd w:w="-103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478"/>
        <w:gridCol w:w="1502"/>
        <w:gridCol w:w="600"/>
        <w:gridCol w:w="1050"/>
        <w:gridCol w:w="1888"/>
        <w:gridCol w:w="1501"/>
        <w:gridCol w:w="1135"/>
        <w:gridCol w:w="684"/>
        <w:gridCol w:w="776"/>
      </w:tblGrid>
      <w:tr w14:paraId="3D514AAC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216" w:hRule="atLeast"/>
        </w:trPr>
        <w:tc>
          <w:tcPr>
            <w:tcW w:w="4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top"/>
          </w:tcPr>
          <w:p w14:paraId="4DE90932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编号</w:t>
            </w:r>
          </w:p>
        </w:tc>
        <w:tc>
          <w:tcPr>
            <w:tcW w:w="15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top"/>
          </w:tcPr>
          <w:p w14:paraId="6A950BEE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名称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top"/>
          </w:tcPr>
          <w:p w14:paraId="5344A035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单位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 w:color="auto" w:fill="auto"/>
            <w:noWrap w:val="0"/>
            <w:vAlign w:val="top"/>
          </w:tcPr>
          <w:p w14:paraId="1AE4E1B6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规格</w:t>
            </w:r>
          </w:p>
          <w:p w14:paraId="64925413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参数</w:t>
            </w:r>
          </w:p>
        </w:tc>
        <w:tc>
          <w:tcPr>
            <w:tcW w:w="1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FFFF00" w:fill="auto"/>
            <w:noWrap w:val="0"/>
            <w:vAlign w:val="top"/>
          </w:tcPr>
          <w:p w14:paraId="42C99569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规定大小</w:t>
            </w:r>
          </w:p>
          <w:p w14:paraId="3AA2E502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（长、宽、高）</w:t>
            </w:r>
          </w:p>
          <w:p w14:paraId="4523177D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  <w:t>不小于以下要求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5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FFFF00" w:fill="auto"/>
            <w:noWrap w:val="0"/>
            <w:vAlign w:val="top"/>
          </w:tcPr>
          <w:p w14:paraId="61DC5A4F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克重（卷/包）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  <w:t>不少于以下要求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1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FFFF00" w:fill="auto"/>
            <w:noWrap w:val="0"/>
            <w:vAlign w:val="top"/>
          </w:tcPr>
          <w:p w14:paraId="3B8B340E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张数或者米数</w:t>
            </w:r>
          </w:p>
          <w:p w14:paraId="40E57886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（包/卷）</w:t>
            </w:r>
          </w:p>
        </w:tc>
        <w:tc>
          <w:tcPr>
            <w:tcW w:w="684" w:type="dxa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0FBF7944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数量</w:t>
            </w:r>
          </w:p>
        </w:tc>
        <w:tc>
          <w:tcPr>
            <w:tcW w:w="7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05F1BD96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最高限价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/>
              </w:rPr>
              <w:t>元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eastAsia="zh-CN"/>
              </w:rPr>
              <w:t>）</w:t>
            </w:r>
          </w:p>
        </w:tc>
      </w:tr>
      <w:tr w14:paraId="645FA86C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38" w:hRule="atLeast"/>
        </w:trPr>
        <w:tc>
          <w:tcPr>
            <w:tcW w:w="4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top"/>
          </w:tcPr>
          <w:p w14:paraId="54A9A450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5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top"/>
          </w:tcPr>
          <w:p w14:paraId="0B7C50DA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 xml:space="preserve">双层餐巾纸 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top"/>
          </w:tcPr>
          <w:p w14:paraId="69972741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箱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 w:color="auto" w:fill="auto"/>
            <w:noWrap w:val="0"/>
            <w:vAlign w:val="top"/>
          </w:tcPr>
          <w:p w14:paraId="35106805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60包/箱</w:t>
            </w:r>
          </w:p>
        </w:tc>
        <w:tc>
          <w:tcPr>
            <w:tcW w:w="1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FFFF00" w:fill="auto"/>
            <w:noWrap w:val="0"/>
            <w:vAlign w:val="top"/>
          </w:tcPr>
          <w:p w14:paraId="6AAA2FA4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275mm*275mm</w:t>
            </w:r>
          </w:p>
        </w:tc>
        <w:tc>
          <w:tcPr>
            <w:tcW w:w="15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FFFF00" w:fill="auto"/>
            <w:noWrap w:val="0"/>
            <w:vAlign w:val="top"/>
          </w:tcPr>
          <w:p w14:paraId="6A6C29FD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2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/>
              </w:rPr>
              <w:t>46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克</w:t>
            </w:r>
          </w:p>
        </w:tc>
        <w:tc>
          <w:tcPr>
            <w:tcW w:w="11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FFFF00" w:fill="auto"/>
            <w:noWrap w:val="0"/>
            <w:vAlign w:val="top"/>
          </w:tcPr>
          <w:p w14:paraId="3DA88A79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100张/包</w:t>
            </w:r>
          </w:p>
        </w:tc>
        <w:tc>
          <w:tcPr>
            <w:tcW w:w="684" w:type="dxa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2C18A944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120</w:t>
            </w:r>
          </w:p>
        </w:tc>
        <w:tc>
          <w:tcPr>
            <w:tcW w:w="7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60867ED6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285</w:t>
            </w:r>
          </w:p>
        </w:tc>
      </w:tr>
      <w:tr w14:paraId="5FD31F24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38" w:hRule="atLeast"/>
        </w:trPr>
        <w:tc>
          <w:tcPr>
            <w:tcW w:w="4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top"/>
          </w:tcPr>
          <w:p w14:paraId="3C882658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5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top"/>
          </w:tcPr>
          <w:p w14:paraId="20609AFB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大盘纸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top"/>
          </w:tcPr>
          <w:p w14:paraId="3052FCDD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箱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 w:color="auto" w:fill="auto"/>
            <w:noWrap w:val="0"/>
            <w:vAlign w:val="top"/>
          </w:tcPr>
          <w:p w14:paraId="5312BB20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12包/箱</w:t>
            </w:r>
          </w:p>
        </w:tc>
        <w:tc>
          <w:tcPr>
            <w:tcW w:w="1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FFFF00" w:fill="auto"/>
            <w:noWrap w:val="0"/>
            <w:vAlign w:val="top"/>
          </w:tcPr>
          <w:p w14:paraId="21A86C4D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95mm*115mm</w:t>
            </w:r>
          </w:p>
        </w:tc>
        <w:tc>
          <w:tcPr>
            <w:tcW w:w="15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FFFF00" w:fill="auto"/>
            <w:noWrap w:val="0"/>
            <w:vAlign w:val="top"/>
          </w:tcPr>
          <w:p w14:paraId="64F83F63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7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/>
              </w:rPr>
              <w:t>43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克</w:t>
            </w:r>
          </w:p>
        </w:tc>
        <w:tc>
          <w:tcPr>
            <w:tcW w:w="11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FFFF00" w:fill="auto"/>
            <w:noWrap w:val="0"/>
            <w:vAlign w:val="top"/>
          </w:tcPr>
          <w:p w14:paraId="697CA4FB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240米/卷</w:t>
            </w:r>
          </w:p>
        </w:tc>
        <w:tc>
          <w:tcPr>
            <w:tcW w:w="684" w:type="dxa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5EE29EEB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220</w:t>
            </w:r>
          </w:p>
        </w:tc>
        <w:tc>
          <w:tcPr>
            <w:tcW w:w="7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772DDE80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142</w:t>
            </w:r>
          </w:p>
        </w:tc>
      </w:tr>
      <w:tr w14:paraId="27AD94AF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38" w:hRule="atLeast"/>
        </w:trPr>
        <w:tc>
          <w:tcPr>
            <w:tcW w:w="4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top"/>
          </w:tcPr>
          <w:p w14:paraId="69D028B6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5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top"/>
          </w:tcPr>
          <w:p w14:paraId="665EC3DB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商用三层卷纸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top"/>
          </w:tcPr>
          <w:p w14:paraId="720E01C5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箱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 w:color="auto" w:fill="auto"/>
            <w:noWrap w:val="0"/>
            <w:vAlign w:val="top"/>
          </w:tcPr>
          <w:p w14:paraId="539FF00D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 xml:space="preserve"> 60卷/箱</w:t>
            </w:r>
          </w:p>
        </w:tc>
        <w:tc>
          <w:tcPr>
            <w:tcW w:w="1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FFFF00" w:fill="auto"/>
            <w:noWrap w:val="0"/>
            <w:vAlign w:val="top"/>
          </w:tcPr>
          <w:p w14:paraId="122B9C1E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101mm*138mm</w:t>
            </w:r>
          </w:p>
        </w:tc>
        <w:tc>
          <w:tcPr>
            <w:tcW w:w="15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FFFF00" w:fill="auto"/>
            <w:noWrap w:val="0"/>
            <w:vAlign w:val="top"/>
          </w:tcPr>
          <w:p w14:paraId="00D19CAE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140克</w:t>
            </w:r>
          </w:p>
        </w:tc>
        <w:tc>
          <w:tcPr>
            <w:tcW w:w="11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FFFF00" w:fill="auto"/>
            <w:noWrap w:val="0"/>
            <w:vAlign w:val="top"/>
          </w:tcPr>
          <w:p w14:paraId="54F2158C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10卷/提</w:t>
            </w:r>
          </w:p>
        </w:tc>
        <w:tc>
          <w:tcPr>
            <w:tcW w:w="684" w:type="dxa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63016A44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782</w:t>
            </w:r>
          </w:p>
        </w:tc>
        <w:tc>
          <w:tcPr>
            <w:tcW w:w="7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3285F6F5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121</w:t>
            </w:r>
          </w:p>
        </w:tc>
      </w:tr>
      <w:tr w14:paraId="3950A13A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38" w:hRule="atLeast"/>
        </w:trPr>
        <w:tc>
          <w:tcPr>
            <w:tcW w:w="4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top"/>
          </w:tcPr>
          <w:p w14:paraId="546E85DF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5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top"/>
          </w:tcPr>
          <w:p w14:paraId="3D468E3E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软抽纸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top"/>
          </w:tcPr>
          <w:p w14:paraId="48E64007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箱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 w:color="auto" w:fill="auto"/>
            <w:noWrap w:val="0"/>
            <w:vAlign w:val="top"/>
          </w:tcPr>
          <w:p w14:paraId="118BA412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 xml:space="preserve"> 100包/箱</w:t>
            </w:r>
          </w:p>
        </w:tc>
        <w:tc>
          <w:tcPr>
            <w:tcW w:w="1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FFFF00" w:fill="auto"/>
            <w:noWrap w:val="0"/>
            <w:vAlign w:val="top"/>
          </w:tcPr>
          <w:p w14:paraId="39C9E608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195mm*192mm</w:t>
            </w:r>
          </w:p>
        </w:tc>
        <w:tc>
          <w:tcPr>
            <w:tcW w:w="15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FFFF00" w:fill="auto"/>
            <w:noWrap w:val="0"/>
            <w:vAlign w:val="top"/>
          </w:tcPr>
          <w:p w14:paraId="1BECFA46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/>
              </w:rPr>
              <w:t>103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克</w:t>
            </w:r>
          </w:p>
        </w:tc>
        <w:tc>
          <w:tcPr>
            <w:tcW w:w="11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FFFF00" w:fill="auto"/>
            <w:noWrap w:val="0"/>
            <w:vAlign w:val="top"/>
          </w:tcPr>
          <w:p w14:paraId="5C2F991D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100抽/包</w:t>
            </w:r>
          </w:p>
        </w:tc>
        <w:tc>
          <w:tcPr>
            <w:tcW w:w="684" w:type="dxa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799D615D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430</w:t>
            </w:r>
          </w:p>
        </w:tc>
        <w:tc>
          <w:tcPr>
            <w:tcW w:w="7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061CE674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196</w:t>
            </w:r>
          </w:p>
        </w:tc>
      </w:tr>
      <w:tr w14:paraId="2D5E7CB8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53" w:hRule="atLeast"/>
        </w:trPr>
        <w:tc>
          <w:tcPr>
            <w:tcW w:w="4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top"/>
          </w:tcPr>
          <w:p w14:paraId="77A7412A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5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top"/>
          </w:tcPr>
          <w:p w14:paraId="171D4836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 xml:space="preserve">双层擦手纸 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top"/>
          </w:tcPr>
          <w:p w14:paraId="0938B160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包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 w:color="auto" w:fill="auto"/>
            <w:noWrap w:val="0"/>
            <w:vAlign w:val="top"/>
          </w:tcPr>
          <w:p w14:paraId="71A9F1AD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20/箱</w:t>
            </w:r>
          </w:p>
        </w:tc>
        <w:tc>
          <w:tcPr>
            <w:tcW w:w="1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FFFF00" w:fill="auto"/>
            <w:noWrap w:val="0"/>
            <w:vAlign w:val="top"/>
          </w:tcPr>
          <w:p w14:paraId="31D62C2C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225mm*222mm</w:t>
            </w:r>
          </w:p>
        </w:tc>
        <w:tc>
          <w:tcPr>
            <w:tcW w:w="15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FFFF00" w:fill="auto"/>
            <w:noWrap w:val="0"/>
            <w:vAlign w:val="top"/>
          </w:tcPr>
          <w:p w14:paraId="09AB3092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/>
              </w:rPr>
              <w:t>386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克</w:t>
            </w:r>
          </w:p>
        </w:tc>
        <w:tc>
          <w:tcPr>
            <w:tcW w:w="11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FFFF00" w:fill="auto"/>
            <w:noWrap w:val="0"/>
            <w:vAlign w:val="top"/>
          </w:tcPr>
          <w:p w14:paraId="5746103F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180抽/包</w:t>
            </w:r>
          </w:p>
        </w:tc>
        <w:tc>
          <w:tcPr>
            <w:tcW w:w="684" w:type="dxa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66EC0F2A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2000</w:t>
            </w:r>
          </w:p>
        </w:tc>
        <w:tc>
          <w:tcPr>
            <w:tcW w:w="7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006C9A70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6.9</w:t>
            </w:r>
          </w:p>
        </w:tc>
      </w:tr>
    </w:tbl>
    <w:p w14:paraId="7B43C230">
      <w:pPr>
        <w:ind w:firstLine="420" w:firstLineChars="200"/>
        <w:rPr>
          <w:rFonts w:hint="eastAsia" w:ascii="微软雅黑" w:hAnsi="微软雅黑" w:eastAsia="微软雅黑" w:cs="微软雅黑"/>
          <w:sz w:val="21"/>
          <w:szCs w:val="21"/>
        </w:rPr>
      </w:pPr>
    </w:p>
    <w:p w14:paraId="29095251">
      <w:pPr>
        <w:ind w:firstLine="420" w:firstLineChars="200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4、第三章评分因素及分值，第4项检测报告评分标准</w:t>
      </w:r>
      <w:r>
        <w:rPr>
          <w:rFonts w:hint="eastAsia" w:ascii="微软雅黑" w:hAnsi="微软雅黑" w:eastAsia="微软雅黑" w:cs="微软雅黑"/>
          <w:b/>
          <w:bCs/>
          <w:sz w:val="21"/>
          <w:szCs w:val="21"/>
          <w:lang w:val="en-US" w:eastAsia="zh-CN"/>
        </w:rPr>
        <w:t>更正如下：</w:t>
      </w:r>
    </w:p>
    <w:tbl>
      <w:tblPr>
        <w:tblStyle w:val="7"/>
        <w:tblW w:w="499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6"/>
        <w:gridCol w:w="937"/>
        <w:gridCol w:w="6146"/>
        <w:gridCol w:w="648"/>
      </w:tblGrid>
      <w:tr w14:paraId="4BDC29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3A8489"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4</w:t>
            </w:r>
          </w:p>
        </w:tc>
        <w:tc>
          <w:tcPr>
            <w:tcW w:w="5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55FE6D">
            <w:pPr>
              <w:pStyle w:val="5"/>
              <w:spacing w:line="440" w:lineRule="exact"/>
              <w:ind w:left="0" w:leftChars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检测报告</w:t>
            </w:r>
          </w:p>
        </w:tc>
        <w:tc>
          <w:tcPr>
            <w:tcW w:w="36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BB4F50">
            <w:pPr>
              <w:pStyle w:val="5"/>
              <w:spacing w:line="440" w:lineRule="exact"/>
              <w:ind w:left="0" w:leftChars="0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每个品种必须提供检测报告，检测报告齐全，且检测项目多，得3分；少一份检测报告及以上的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此项不得分。</w:t>
            </w:r>
          </w:p>
          <w:p w14:paraId="2E15706E">
            <w:pPr>
              <w:pStyle w:val="5"/>
              <w:spacing w:line="440" w:lineRule="exact"/>
              <w:ind w:left="0" w:left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（提供检测报告的复印件，加盖公章，原件备查 ）</w:t>
            </w:r>
          </w:p>
        </w:tc>
        <w:tc>
          <w:tcPr>
            <w:tcW w:w="3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EDDD8F"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3</w:t>
            </w:r>
          </w:p>
        </w:tc>
      </w:tr>
    </w:tbl>
    <w:p w14:paraId="41BBFAFF">
      <w:pPr>
        <w:ind w:firstLine="420" w:firstLineChars="200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</w:p>
    <w:p w14:paraId="3AE0D9D2">
      <w:pPr>
        <w:ind w:firstLine="420" w:firstLineChars="200"/>
        <w:rPr>
          <w:rFonts w:hint="eastAsia" w:ascii="微软雅黑" w:hAnsi="微软雅黑" w:eastAsia="微软雅黑" w:cs="微软雅黑"/>
          <w:sz w:val="21"/>
          <w:szCs w:val="21"/>
          <w:u w:val="single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更正日期：</w:t>
      </w:r>
      <w:r>
        <w:rPr>
          <w:rFonts w:hint="eastAsia" w:ascii="微软雅黑" w:hAnsi="微软雅黑" w:eastAsia="微软雅黑" w:cs="微软雅黑"/>
          <w:sz w:val="21"/>
          <w:szCs w:val="21"/>
          <w:u w:val="single"/>
          <w:lang w:val="en-US" w:eastAsia="zh-CN"/>
        </w:rPr>
        <w:t>2025年3月24</w:t>
      </w:r>
      <w:bookmarkStart w:id="27" w:name="_GoBack"/>
      <w:bookmarkEnd w:id="27"/>
      <w:r>
        <w:rPr>
          <w:rFonts w:hint="eastAsia" w:ascii="微软雅黑" w:hAnsi="微软雅黑" w:eastAsia="微软雅黑" w:cs="微软雅黑"/>
          <w:sz w:val="21"/>
          <w:szCs w:val="21"/>
          <w:u w:val="single"/>
          <w:lang w:val="en-US" w:eastAsia="zh-CN"/>
        </w:rPr>
        <w:t>日</w:t>
      </w:r>
      <w:r>
        <w:rPr>
          <w:rFonts w:hint="eastAsia" w:ascii="微软雅黑" w:hAnsi="微软雅黑" w:eastAsia="微软雅黑" w:cs="微软雅黑"/>
          <w:sz w:val="21"/>
          <w:szCs w:val="21"/>
          <w:u w:val="single"/>
        </w:rPr>
        <w:t>　</w:t>
      </w:r>
    </w:p>
    <w:p w14:paraId="7B8FC8A7">
      <w:pPr>
        <w:keepNext/>
        <w:keepLines/>
        <w:widowControl w:val="0"/>
        <w:spacing w:before="260" w:after="260" w:line="360" w:lineRule="auto"/>
        <w:jc w:val="both"/>
        <w:outlineLvl w:val="1"/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bookmarkStart w:id="9" w:name="_Toc35393816"/>
      <w:bookmarkStart w:id="10" w:name="_Toc35393647"/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三、其他补充事宜</w:t>
      </w:r>
      <w:bookmarkEnd w:id="9"/>
      <w:bookmarkEnd w:id="10"/>
    </w:p>
    <w:p w14:paraId="3E9A1049">
      <w:pPr>
        <w:ind w:firstLine="420" w:firstLineChars="200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无。</w:t>
      </w:r>
    </w:p>
    <w:p w14:paraId="1D763DF3">
      <w:pPr>
        <w:keepNext/>
        <w:keepLines/>
        <w:widowControl w:val="0"/>
        <w:spacing w:before="260" w:after="260" w:line="360" w:lineRule="auto"/>
        <w:jc w:val="both"/>
        <w:outlineLvl w:val="1"/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bookmarkStart w:id="11" w:name="_Toc35393817"/>
      <w:bookmarkStart w:id="12" w:name="_Toc35393648"/>
      <w:bookmarkStart w:id="13" w:name="_Toc28359029"/>
      <w:bookmarkStart w:id="14" w:name="_Toc28359106"/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四、凡对本次公告内容提出询问，请按以下方式联系。</w:t>
      </w:r>
      <w:bookmarkEnd w:id="11"/>
      <w:bookmarkEnd w:id="12"/>
      <w:bookmarkEnd w:id="13"/>
      <w:bookmarkEnd w:id="14"/>
    </w:p>
    <w:p w14:paraId="696D2080">
      <w:pP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bookmarkStart w:id="15" w:name="_Toc28359019"/>
      <w:bookmarkStart w:id="16" w:name="_Toc35393806"/>
      <w:bookmarkStart w:id="17" w:name="_Toc28359096"/>
      <w:bookmarkStart w:id="18" w:name="_Toc35393637"/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1.采购人信息</w:t>
      </w:r>
      <w:bookmarkEnd w:id="15"/>
      <w:bookmarkEnd w:id="16"/>
      <w:bookmarkEnd w:id="17"/>
      <w:bookmarkEnd w:id="18"/>
    </w:p>
    <w:p w14:paraId="0CBCD382">
      <w:pP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名    称：南京南大国际会议中心有限公司　　　　</w:t>
      </w:r>
    </w:p>
    <w:p w14:paraId="5308B790">
      <w:pP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地    址：南京市栖霞区仙林大道163号 　　　</w:t>
      </w:r>
    </w:p>
    <w:p w14:paraId="5920F6AA">
      <w:pP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 xml:space="preserve">联系方式：王经理 025-89686666-6080　 　　   　 </w:t>
      </w:r>
    </w:p>
    <w:p w14:paraId="4F1A668F">
      <w:pP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bookmarkStart w:id="19" w:name="_Toc28359020"/>
      <w:bookmarkStart w:id="20" w:name="_Toc35393807"/>
      <w:bookmarkStart w:id="21" w:name="_Toc28359097"/>
      <w:bookmarkStart w:id="22" w:name="_Toc35393638"/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2.采购代理机构信息</w:t>
      </w:r>
      <w:bookmarkEnd w:id="19"/>
      <w:bookmarkEnd w:id="20"/>
      <w:bookmarkEnd w:id="21"/>
      <w:bookmarkEnd w:id="22"/>
    </w:p>
    <w:p w14:paraId="5F7FC29D">
      <w:pP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名    称：江苏省华采招标有限公司　　　　　　　</w:t>
      </w:r>
    </w:p>
    <w:p w14:paraId="0FBCAAA6">
      <w:pP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地　　址：南京市建邺区嘉陵江东街8号综合体B3栋一单元16层　　　　　　　　</w:t>
      </w:r>
    </w:p>
    <w:p w14:paraId="11C10F75">
      <w:pP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联系方式：张婷/陈玥 025-83603378　　　　　　　  　　　</w:t>
      </w:r>
    </w:p>
    <w:p w14:paraId="407CC455">
      <w:pP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bookmarkStart w:id="23" w:name="_Toc28359021"/>
      <w:bookmarkStart w:id="24" w:name="_Toc28359098"/>
      <w:bookmarkStart w:id="25" w:name="_Toc35393639"/>
      <w:bookmarkStart w:id="26" w:name="_Toc35393808"/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3.项目联系方式</w:t>
      </w:r>
      <w:bookmarkEnd w:id="23"/>
      <w:bookmarkEnd w:id="24"/>
      <w:bookmarkEnd w:id="25"/>
      <w:bookmarkEnd w:id="26"/>
    </w:p>
    <w:p w14:paraId="7535620E">
      <w:pP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 xml:space="preserve">项目联系人：张婷/陈玥   </w:t>
      </w:r>
    </w:p>
    <w:p w14:paraId="17ED31C7">
      <w:pP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电　　 话：025-83603378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F73753"/>
    <w:rsid w:val="11F73753"/>
    <w:rsid w:val="23344CDA"/>
    <w:rsid w:val="632A5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qFormat="1" w:uiPriority="99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adjustRightInd w:val="0"/>
      <w:spacing w:line="360" w:lineRule="atLeast"/>
      <w:ind w:firstLine="420"/>
      <w:jc w:val="left"/>
      <w:textAlignment w:val="baseline"/>
    </w:pPr>
    <w:rPr>
      <w:rFonts w:ascii="Times New Roman" w:hAnsi="Times New Roman" w:eastAsia="宋体" w:cs="Times New Roman"/>
      <w:kern w:val="0"/>
      <w:szCs w:val="21"/>
    </w:rPr>
  </w:style>
  <w:style w:type="paragraph" w:styleId="5">
    <w:name w:val="index 4"/>
    <w:basedOn w:val="1"/>
    <w:next w:val="1"/>
    <w:unhideWhenUsed/>
    <w:qFormat/>
    <w:uiPriority w:val="99"/>
    <w:pPr>
      <w:ind w:left="600" w:leftChars="600"/>
    </w:pPr>
    <w:rPr>
      <w:rFonts w:ascii="Verdana" w:hAnsi="Verdana"/>
      <w:szCs w:val="20"/>
    </w:rPr>
  </w:style>
  <w:style w:type="paragraph" w:styleId="6">
    <w:name w:val="Plain Text"/>
    <w:basedOn w:val="1"/>
    <w:qFormat/>
    <w:uiPriority w:val="0"/>
    <w:rPr>
      <w:rFonts w:ascii="宋体" w:hAnsi="Courier New" w:eastAsiaTheme="minorEastAsia" w:cstheme="minorBid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957</Words>
  <Characters>1133</Characters>
  <Lines>0</Lines>
  <Paragraphs>0</Paragraphs>
  <TotalTime>0</TotalTime>
  <ScaleCrop>false</ScaleCrop>
  <LinksUpToDate>false</LinksUpToDate>
  <CharactersWithSpaces>1274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2025-03-21T08:31:00Z</dcterms:created>
  <dc:creator>小张</dc:creator>
  <cp:lastModifiedBy>小张</cp:lastModifiedBy>
  <dcterms:modified xsi:type="dcterms:W3CDTF">2025-03-24T01:03:52Z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7B48BADE153A4B1BBFC9D6773FE82A23_11</vt:lpwstr>
  </property>
  <property fmtid="{D5CDD505-2E9C-101B-9397-08002B2CF9AE}" pid="4" name="KSOTemplateDocerSaveRecord">
    <vt:lpwstr>eyJoZGlkIjoiOGU2MTgyM2U2YTViMjlhODlhNWI4NTU0ODM4ZmI0ODciLCJ1c2VySWQiOiIzODc0NjY2ODAifQ==</vt:lpwstr>
  </property>
</Properties>
</file>