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DA70A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bookmarkStart w:id="0" w:name="_Toc35393813"/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南大国际会议中心视频设备升级改造项目</w:t>
      </w:r>
    </w:p>
    <w:p w14:paraId="61DF8492">
      <w:pPr>
        <w:keepNext/>
        <w:keepLines/>
        <w:widowControl w:val="0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outlineLvl w:val="0"/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40"/>
          <w:szCs w:val="40"/>
          <w:lang w:val="en-US" w:eastAsia="zh-CN" w:bidi="ar-SA"/>
        </w:rPr>
        <w:t>更正公告</w:t>
      </w:r>
      <w:bookmarkEnd w:id="0"/>
    </w:p>
    <w:p w14:paraId="1F6C17E9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" w:name="_Toc28359027"/>
      <w:bookmarkStart w:id="2" w:name="_Toc35393814"/>
      <w:bookmarkStart w:id="3" w:name="_Toc28359104"/>
      <w:bookmarkStart w:id="4" w:name="_Toc35393645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一、项目基本情况</w:t>
      </w:r>
      <w:bookmarkEnd w:id="1"/>
      <w:bookmarkEnd w:id="2"/>
      <w:bookmarkEnd w:id="3"/>
      <w:bookmarkEnd w:id="4"/>
    </w:p>
    <w:p w14:paraId="14B0C21D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原公告的采购项目编号：JSHC-2025030102A2</w:t>
      </w:r>
    </w:p>
    <w:p w14:paraId="149EEF4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原公告的采购项目名称：南大国际会议中心视频设备升级改造项目</w:t>
      </w:r>
    </w:p>
    <w:p w14:paraId="02AB6F09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首次公告日期：2025年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</w:rPr>
        <w:t>日</w:t>
      </w:r>
    </w:p>
    <w:p w14:paraId="0EBF69AA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60" w:after="260" w:line="240" w:lineRule="auto"/>
        <w:jc w:val="both"/>
        <w:textAlignment w:val="auto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5" w:name="_Toc28359028"/>
      <w:bookmarkStart w:id="6" w:name="_Toc35393815"/>
      <w:bookmarkStart w:id="7" w:name="_Toc28359105"/>
      <w:bookmarkStart w:id="8" w:name="_Toc3539364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二、更正信息</w:t>
      </w:r>
      <w:bookmarkEnd w:id="5"/>
      <w:bookmarkEnd w:id="6"/>
      <w:bookmarkEnd w:id="7"/>
      <w:bookmarkEnd w:id="8"/>
    </w:p>
    <w:p w14:paraId="045231D8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 xml:space="preserve">更正事项：采购文件     </w:t>
      </w:r>
    </w:p>
    <w:p w14:paraId="49676F70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更正内容：</w:t>
      </w:r>
    </w:p>
    <w:p w14:paraId="3726A642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1、提交投标文件截止时间、开标时间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sz w:val="21"/>
          <w:szCs w:val="21"/>
          <w:u w:val="none"/>
          <w:lang w:val="en-US" w:eastAsia="zh-CN"/>
        </w:rPr>
        <w:t>更正为</w:t>
      </w: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：</w:t>
      </w:r>
    </w:p>
    <w:p w14:paraId="04F8B55C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截止时间：2025年05月21日08点30分（北京时间）</w:t>
      </w:r>
    </w:p>
    <w:p w14:paraId="5C30930A">
      <w:pPr>
        <w:ind w:firstLine="420" w:firstLineChars="200"/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sz w:val="21"/>
          <w:szCs w:val="21"/>
          <w:u w:val="none"/>
          <w:lang w:val="en-US" w:eastAsia="zh-CN"/>
        </w:rPr>
        <w:t>开标时间：2025年05月21日08点30分后（北京时间）</w:t>
      </w:r>
    </w:p>
    <w:p w14:paraId="3AE0D9D2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更正日期：</w:t>
      </w:r>
      <w:r>
        <w:rPr>
          <w:rFonts w:hint="eastAsia" w:ascii="微软雅黑" w:hAnsi="微软雅黑" w:eastAsia="微软雅黑" w:cs="微软雅黑"/>
          <w:sz w:val="21"/>
          <w:szCs w:val="21"/>
          <w:u w:val="none"/>
          <w:lang w:val="en-US" w:eastAsia="zh-CN"/>
        </w:rPr>
        <w:t>2025年05月07日</w:t>
      </w:r>
      <w:r>
        <w:rPr>
          <w:rFonts w:hint="eastAsia" w:ascii="微软雅黑" w:hAnsi="微软雅黑" w:eastAsia="微软雅黑" w:cs="微软雅黑"/>
          <w:sz w:val="21"/>
          <w:szCs w:val="21"/>
          <w:u w:val="none"/>
        </w:rPr>
        <w:t>　</w:t>
      </w:r>
    </w:p>
    <w:p w14:paraId="7B8FC8A7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9" w:name="_Toc35393647"/>
      <w:bookmarkStart w:id="10" w:name="_Toc3539381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三、其他补充事宜</w:t>
      </w:r>
      <w:bookmarkEnd w:id="9"/>
      <w:bookmarkEnd w:id="10"/>
    </w:p>
    <w:p w14:paraId="3E9A1049">
      <w:pPr>
        <w:ind w:firstLine="420" w:firstLineChars="20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无。</w:t>
      </w:r>
    </w:p>
    <w:p w14:paraId="1D763DF3">
      <w:pPr>
        <w:keepNext/>
        <w:keepLines/>
        <w:widowControl w:val="0"/>
        <w:spacing w:before="260" w:after="260" w:line="360" w:lineRule="auto"/>
        <w:jc w:val="both"/>
        <w:outlineLvl w:val="1"/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1" w:name="_Toc28359106"/>
      <w:bookmarkStart w:id="12" w:name="_Toc35393648"/>
      <w:bookmarkStart w:id="13" w:name="_Toc35393817"/>
      <w:bookmarkStart w:id="14" w:name="_Toc28359029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四、凡对本次公告内容提出询问，请按以下方式联系。</w:t>
      </w:r>
      <w:bookmarkEnd w:id="11"/>
      <w:bookmarkEnd w:id="12"/>
      <w:bookmarkEnd w:id="13"/>
      <w:bookmarkEnd w:id="14"/>
    </w:p>
    <w:p w14:paraId="696D208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5" w:name="_Toc35393637"/>
      <w:bookmarkStart w:id="16" w:name="_Toc35393806"/>
      <w:bookmarkStart w:id="17" w:name="_Toc28359019"/>
      <w:bookmarkStart w:id="18" w:name="_Toc28359096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1.采购人信息</w:t>
      </w:r>
      <w:bookmarkEnd w:id="15"/>
      <w:bookmarkEnd w:id="16"/>
      <w:bookmarkEnd w:id="17"/>
      <w:bookmarkEnd w:id="18"/>
    </w:p>
    <w:p w14:paraId="0CBCD38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称：南京南大国际会议中心有限公司　　　　</w:t>
      </w:r>
    </w:p>
    <w:p w14:paraId="5308B790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    址：南京市栖霞区仙林大道163号 　　　</w:t>
      </w:r>
    </w:p>
    <w:p w14:paraId="5920F6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联系方式：王经理 025-89686666-6080　 　　   　 </w:t>
      </w:r>
    </w:p>
    <w:p w14:paraId="2405E337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19" w:name="_Toc35393638"/>
      <w:bookmarkStart w:id="20" w:name="_Toc35393807"/>
      <w:bookmarkStart w:id="21" w:name="_Toc28359097"/>
      <w:bookmarkStart w:id="22" w:name="_Toc28359020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2.采购代理机构信息</w:t>
      </w:r>
      <w:bookmarkEnd w:id="19"/>
      <w:bookmarkEnd w:id="20"/>
      <w:bookmarkEnd w:id="21"/>
      <w:bookmarkEnd w:id="22"/>
    </w:p>
    <w:p w14:paraId="64DB2CAA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名    称：江苏省华采招标有限公司　　　　　　　</w:t>
      </w:r>
    </w:p>
    <w:p w14:paraId="20C706CE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地　　址：南京市建邺区嘉陵江东街8号综合体B3栋一单元16层　　　　　　　　</w:t>
      </w:r>
    </w:p>
    <w:p w14:paraId="28692C29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联系方式：李娆/张婷 025-83603378　　　　　　　  　　　</w:t>
      </w:r>
    </w:p>
    <w:p w14:paraId="7D008B56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bookmarkStart w:id="23" w:name="_Toc35393639"/>
      <w:bookmarkStart w:id="24" w:name="_Toc35393808"/>
      <w:bookmarkStart w:id="25" w:name="_Toc28359021"/>
      <w:bookmarkStart w:id="26" w:name="_Toc28359098"/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3.项目联系方式</w:t>
      </w:r>
      <w:bookmarkEnd w:id="23"/>
      <w:bookmarkEnd w:id="24"/>
      <w:bookmarkEnd w:id="25"/>
      <w:bookmarkEnd w:id="26"/>
    </w:p>
    <w:p w14:paraId="631A56F2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 xml:space="preserve">项目联系人：李娆/张婷   </w:t>
      </w:r>
    </w:p>
    <w:p w14:paraId="408B2F3C">
      <w:pP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kern w:val="2"/>
          <w:sz w:val="21"/>
          <w:szCs w:val="21"/>
          <w:lang w:val="en-US" w:eastAsia="zh-CN" w:bidi="ar-SA"/>
        </w:rPr>
        <w:t>电　　 话：025-83603378</w:t>
      </w:r>
      <w:bookmarkStart w:id="27" w:name="_GoBack"/>
      <w:bookmarkEnd w:id="2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F73753"/>
    <w:rsid w:val="11F73753"/>
    <w:rsid w:val="429502A6"/>
    <w:rsid w:val="531D5A51"/>
    <w:rsid w:val="561C291D"/>
    <w:rsid w:val="632A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20"/>
      <w:jc w:val="left"/>
      <w:textAlignment w:val="baseline"/>
    </w:pPr>
    <w:rPr>
      <w:rFonts w:ascii="Times New Roman" w:hAnsi="Times New Roman" w:eastAsia="宋体" w:cs="Times New Roman"/>
      <w:kern w:val="0"/>
      <w:szCs w:val="21"/>
    </w:rPr>
  </w:style>
  <w:style w:type="paragraph" w:styleId="5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350</Words>
  <Characters>431</Characters>
  <Lines>0</Lines>
  <Paragraphs>0</Paragraphs>
  <TotalTime>1</TotalTime>
  <ScaleCrop>false</ScaleCrop>
  <LinksUpToDate>false</LinksUpToDate>
  <CharactersWithSpaces>503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2025-03-21T08:31:00Z</dcterms:created>
  <dc:creator>小张</dc:creator>
  <cp:lastModifiedBy>破谜</cp:lastModifiedBy>
  <dcterms:modified xsi:type="dcterms:W3CDTF">2025-05-07T08:09:07Z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7B48BADE153A4B1BBFC9D6773FE82A23_11</vt:lpwstr>
  </property>
  <property fmtid="{D5CDD505-2E9C-101B-9397-08002B2CF9AE}" pid="4" name="KSOTemplateDocerSaveRecord">
    <vt:lpwstr>eyJoZGlkIjoiNzhlMzNkMTVlY2EwY2Y3NjBmNGYzMzdhMDMzYWViMWYiLCJ1c2VySWQiOiI0MzI1MzE2NzQifQ==</vt:lpwstr>
  </property>
</Properties>
</file>